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048" w:rsidRPr="00487C8E" w:rsidRDefault="000C01DF" w:rsidP="000C01DF">
      <w:pPr>
        <w:jc w:val="center"/>
        <w:rPr>
          <w:rFonts w:ascii="Arial" w:hAnsi="Arial" w:cs="Arial"/>
          <w:b/>
          <w:sz w:val="28"/>
          <w:szCs w:val="28"/>
        </w:rPr>
      </w:pPr>
      <w:r w:rsidRPr="00487C8E">
        <w:rPr>
          <w:rFonts w:ascii="Arial" w:hAnsi="Arial" w:cs="Arial"/>
          <w:b/>
          <w:sz w:val="28"/>
          <w:szCs w:val="28"/>
        </w:rPr>
        <w:t>Interpretation of pulmonary function test</w:t>
      </w:r>
    </w:p>
    <w:p w:rsidR="00487C8E" w:rsidRDefault="00487C8E" w:rsidP="00487C8E">
      <w:pPr>
        <w:rPr>
          <w:b/>
          <w:sz w:val="28"/>
          <w:szCs w:val="28"/>
        </w:rPr>
      </w:pPr>
    </w:p>
    <w:p w:rsidR="00487C8E" w:rsidRPr="00603C72" w:rsidRDefault="00E37445" w:rsidP="00487C8E">
      <w:pPr>
        <w:rPr>
          <w:rFonts w:ascii="Arial" w:hAnsi="Arial" w:cs="Arial"/>
          <w:szCs w:val="24"/>
        </w:rPr>
      </w:pPr>
      <w:r w:rsidRPr="00603C72">
        <w:rPr>
          <w:rFonts w:ascii="Arial" w:hAnsi="Arial" w:cs="Arial" w:hint="eastAsia"/>
          <w:szCs w:val="24"/>
        </w:rPr>
        <w:t>A0</w:t>
      </w:r>
      <w:r w:rsidR="00487C8E" w:rsidRPr="00603C72">
        <w:rPr>
          <w:rFonts w:ascii="Arial" w:hAnsi="Arial" w:cs="Arial" w:hint="eastAsia"/>
          <w:szCs w:val="24"/>
        </w:rPr>
        <w:t>: FEV1/FVC&gt;0.7</w:t>
      </w:r>
      <w:r w:rsidRPr="00603C72">
        <w:rPr>
          <w:rFonts w:ascii="Arial" w:hAnsi="Arial" w:cs="Arial" w:hint="eastAsia"/>
          <w:szCs w:val="24"/>
        </w:rPr>
        <w:t>;</w:t>
      </w:r>
      <w:r w:rsidR="00487C8E" w:rsidRPr="00603C72">
        <w:rPr>
          <w:rFonts w:ascii="Arial" w:hAnsi="Arial" w:cs="Arial" w:hint="eastAsia"/>
          <w:szCs w:val="24"/>
        </w:rPr>
        <w:t xml:space="preserve"> </w:t>
      </w:r>
      <w:proofErr w:type="spellStart"/>
      <w:r w:rsidR="00487C8E" w:rsidRPr="00603C72">
        <w:rPr>
          <w:rFonts w:ascii="Arial" w:hAnsi="Arial" w:cs="Arial" w:hint="eastAsia"/>
          <w:szCs w:val="24"/>
        </w:rPr>
        <w:t>Spirometry</w:t>
      </w:r>
      <w:proofErr w:type="spellEnd"/>
      <w:r w:rsidR="00487C8E" w:rsidRPr="00603C72">
        <w:rPr>
          <w:rFonts w:ascii="Arial" w:hAnsi="Arial" w:cs="Arial" w:hint="eastAsia"/>
          <w:szCs w:val="24"/>
        </w:rPr>
        <w:t xml:space="preserve"> demonstrates no airway obstruction</w:t>
      </w:r>
      <w:r w:rsidR="00B767C4" w:rsidRPr="00603C72">
        <w:rPr>
          <w:rFonts w:ascii="Arial" w:hAnsi="Arial" w:cs="Arial" w:hint="eastAsia"/>
          <w:szCs w:val="24"/>
        </w:rPr>
        <w:t>.</w:t>
      </w:r>
      <w:r w:rsidR="00487C8E" w:rsidRPr="00603C72">
        <w:rPr>
          <w:rFonts w:ascii="Arial" w:hAnsi="Arial" w:cs="Arial" w:hint="eastAsia"/>
          <w:szCs w:val="24"/>
        </w:rPr>
        <w:t xml:space="preserve"> </w:t>
      </w:r>
    </w:p>
    <w:p w:rsidR="00E37445" w:rsidRPr="00603C72" w:rsidRDefault="00E37445" w:rsidP="00487C8E">
      <w:pPr>
        <w:rPr>
          <w:rFonts w:ascii="Arial" w:hAnsi="Arial" w:cs="Arial"/>
          <w:szCs w:val="24"/>
        </w:rPr>
      </w:pPr>
      <w:r w:rsidRPr="00603C72">
        <w:rPr>
          <w:rFonts w:ascii="Arial" w:hAnsi="Arial" w:cs="Arial" w:hint="eastAsia"/>
          <w:szCs w:val="24"/>
        </w:rPr>
        <w:t xml:space="preserve">A1: FEV1/FVC&lt;0.7: </w:t>
      </w:r>
      <w:proofErr w:type="spellStart"/>
      <w:r w:rsidRPr="00603C72">
        <w:rPr>
          <w:rFonts w:ascii="Arial" w:hAnsi="Arial" w:cs="Arial" w:hint="eastAsia"/>
          <w:szCs w:val="24"/>
        </w:rPr>
        <w:t>Spirometry</w:t>
      </w:r>
      <w:proofErr w:type="spellEnd"/>
      <w:r w:rsidRPr="00603C72">
        <w:rPr>
          <w:rFonts w:ascii="Arial" w:hAnsi="Arial" w:cs="Arial" w:hint="eastAsia"/>
          <w:szCs w:val="24"/>
        </w:rPr>
        <w:t xml:space="preserve"> demonstrates airway obstruction</w:t>
      </w:r>
      <w:r w:rsidR="00B767C4" w:rsidRPr="00603C72">
        <w:rPr>
          <w:rFonts w:ascii="Arial" w:hAnsi="Arial" w:cs="Arial" w:hint="eastAsia"/>
          <w:szCs w:val="24"/>
        </w:rPr>
        <w:t>.</w:t>
      </w:r>
    </w:p>
    <w:p w:rsidR="00B767C4" w:rsidRPr="00603C72" w:rsidRDefault="00B767C4" w:rsidP="006F21E9">
      <w:pPr>
        <w:ind w:left="360" w:hangingChars="150" w:hanging="360"/>
        <w:rPr>
          <w:rFonts w:ascii="Arial" w:hAnsi="Arial" w:cs="Arial"/>
          <w:szCs w:val="24"/>
        </w:rPr>
      </w:pPr>
      <w:r w:rsidRPr="00603C72">
        <w:rPr>
          <w:rFonts w:ascii="Arial" w:hAnsi="Arial" w:cs="Arial" w:hint="eastAsia"/>
          <w:szCs w:val="24"/>
        </w:rPr>
        <w:t xml:space="preserve">A2: Inadequate effort </w:t>
      </w:r>
      <w:r w:rsidR="006F21E9" w:rsidRPr="00603C72">
        <w:rPr>
          <w:rFonts w:ascii="Arial" w:hAnsi="Arial" w:cs="Arial" w:hint="eastAsia"/>
          <w:szCs w:val="24"/>
        </w:rPr>
        <w:t xml:space="preserve">in </w:t>
      </w:r>
      <w:r w:rsidR="00F01F3D">
        <w:rPr>
          <w:rFonts w:ascii="Arial" w:hAnsi="Arial" w:cs="Arial" w:hint="eastAsia"/>
          <w:szCs w:val="24"/>
        </w:rPr>
        <w:t>the testing maneu</w:t>
      </w:r>
      <w:r w:rsidRPr="00603C72">
        <w:rPr>
          <w:rFonts w:ascii="Arial" w:hAnsi="Arial" w:cs="Arial" w:hint="eastAsia"/>
          <w:szCs w:val="24"/>
        </w:rPr>
        <w:t>vers makes measurements of airway</w:t>
      </w:r>
      <w:r w:rsidR="006F21E9" w:rsidRPr="00603C72">
        <w:rPr>
          <w:rFonts w:ascii="Arial" w:hAnsi="Arial" w:cs="Arial" w:hint="eastAsia"/>
          <w:szCs w:val="24"/>
        </w:rPr>
        <w:t xml:space="preserve"> mechanics unreliable.</w:t>
      </w:r>
    </w:p>
    <w:p w:rsidR="00C50169" w:rsidRPr="00603C72" w:rsidRDefault="00C50169" w:rsidP="006F21E9">
      <w:pPr>
        <w:ind w:left="360" w:hangingChars="150" w:hanging="360"/>
        <w:rPr>
          <w:rFonts w:ascii="Arial" w:hAnsi="Arial" w:cs="Arial"/>
          <w:szCs w:val="24"/>
        </w:rPr>
      </w:pPr>
      <w:r w:rsidRPr="00603C72">
        <w:rPr>
          <w:rFonts w:ascii="Arial" w:hAnsi="Arial" w:cs="Arial" w:hint="eastAsia"/>
          <w:szCs w:val="24"/>
        </w:rPr>
        <w:t>A3: The flow-volume loop pattern suggests an upper airway obstruction. Clinical correlation is needed.</w:t>
      </w:r>
    </w:p>
    <w:p w:rsidR="00487C8E" w:rsidRDefault="00487C8E" w:rsidP="00487C8E">
      <w:pPr>
        <w:rPr>
          <w:rFonts w:ascii="Arial" w:hAnsi="Arial" w:cs="Arial"/>
          <w:b/>
          <w:szCs w:val="24"/>
        </w:rPr>
      </w:pPr>
    </w:p>
    <w:p w:rsidR="00487C8E" w:rsidRPr="00487C8E" w:rsidRDefault="00487C8E" w:rsidP="00487C8E">
      <w:pPr>
        <w:rPr>
          <w:rFonts w:ascii="Arial" w:hAnsi="Arial" w:cs="Arial"/>
          <w:b/>
          <w:szCs w:val="24"/>
        </w:rPr>
      </w:pPr>
      <w:r w:rsidRPr="00487C8E">
        <w:rPr>
          <w:rFonts w:ascii="Arial" w:hAnsi="Arial" w:cs="Arial" w:hint="eastAsia"/>
          <w:b/>
          <w:szCs w:val="24"/>
        </w:rPr>
        <w:t>Flow volume curve</w:t>
      </w:r>
    </w:p>
    <w:p w:rsidR="00487C8E" w:rsidRDefault="00487C8E" w:rsidP="00487C8E">
      <w:pPr>
        <w:rPr>
          <w:rFonts w:ascii="Arial" w:hAnsi="Arial" w:cs="Arial"/>
          <w:szCs w:val="24"/>
        </w:rPr>
      </w:pPr>
      <w:r w:rsidRPr="00487C8E">
        <w:rPr>
          <w:rFonts w:ascii="Arial" w:hAnsi="Arial" w:cs="Arial" w:hint="eastAsia"/>
          <w:szCs w:val="24"/>
        </w:rPr>
        <w:t>F1:</w:t>
      </w:r>
      <w:r w:rsidR="00E37445">
        <w:rPr>
          <w:rFonts w:ascii="Arial" w:hAnsi="Arial" w:cs="Arial" w:hint="eastAsia"/>
          <w:szCs w:val="24"/>
        </w:rPr>
        <w:t xml:space="preserve"> with FEV1</w:t>
      </w:r>
      <w:r w:rsidR="00E37445">
        <w:rPr>
          <w:rFonts w:ascii="Arial" w:hAnsi="Arial" w:cs="Arial" w:hint="eastAsia"/>
          <w:szCs w:val="24"/>
          <w:u w:val="single"/>
        </w:rPr>
        <w:t xml:space="preserve">      </w:t>
      </w:r>
      <w:r w:rsidR="00E37445">
        <w:rPr>
          <w:rFonts w:ascii="Arial" w:hAnsi="Arial" w:cs="Arial" w:hint="eastAsia"/>
          <w:szCs w:val="24"/>
        </w:rPr>
        <w:t xml:space="preserve">% pred. </w:t>
      </w:r>
    </w:p>
    <w:p w:rsidR="00C50169" w:rsidRDefault="00E37445" w:rsidP="00B767C4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>F2: (</w:t>
      </w:r>
      <w:r w:rsidR="001E665A">
        <w:rPr>
          <w:rFonts w:ascii="Arial" w:hAnsi="Arial" w:cs="Arial" w:hint="eastAsia"/>
          <w:szCs w:val="24"/>
        </w:rPr>
        <w:t>S</w:t>
      </w:r>
      <w:r w:rsidR="00B767C4">
        <w:rPr>
          <w:rFonts w:ascii="Arial" w:hAnsi="Arial" w:cs="Arial" w:hint="eastAsia"/>
          <w:szCs w:val="24"/>
        </w:rPr>
        <w:t xml:space="preserve">everity by GOLD definition, </w:t>
      </w:r>
      <w:r>
        <w:rPr>
          <w:rFonts w:ascii="Arial" w:hAnsi="Arial" w:cs="Arial" w:hint="eastAsia"/>
          <w:szCs w:val="24"/>
        </w:rPr>
        <w:t xml:space="preserve">COPD: </w:t>
      </w:r>
      <w:r>
        <w:rPr>
          <w:rFonts w:ascii="Arial" w:hAnsi="Arial" w:cs="Arial" w:hint="eastAsia"/>
          <w:szCs w:val="24"/>
        </w:rPr>
        <w:sym w:font="Symbol" w:char="F03E"/>
      </w:r>
      <w:r>
        <w:rPr>
          <w:rFonts w:ascii="Arial" w:hAnsi="Arial" w:cs="Arial" w:hint="eastAsia"/>
          <w:szCs w:val="24"/>
        </w:rPr>
        <w:sym w:font="Symbol" w:char="F03D"/>
      </w:r>
      <w:r>
        <w:rPr>
          <w:rFonts w:ascii="Arial" w:hAnsi="Arial" w:cs="Arial" w:hint="eastAsia"/>
          <w:szCs w:val="24"/>
        </w:rPr>
        <w:t xml:space="preserve"> 80%, mild; 80-50%, moderate; 50-30%, severe; &lt;30%, very severe</w:t>
      </w:r>
      <w:r w:rsidR="00B767C4">
        <w:rPr>
          <w:rFonts w:ascii="Arial" w:hAnsi="Arial" w:cs="Arial" w:hint="eastAsia"/>
          <w:szCs w:val="24"/>
        </w:rPr>
        <w:t>.</w:t>
      </w:r>
      <w:r>
        <w:rPr>
          <w:rFonts w:ascii="Arial" w:hAnsi="Arial" w:cs="Arial" w:hint="eastAsia"/>
          <w:szCs w:val="24"/>
        </w:rPr>
        <w:t xml:space="preserve"> </w:t>
      </w:r>
      <w:proofErr w:type="gramStart"/>
      <w:r w:rsidR="001E665A" w:rsidRPr="001E665A">
        <w:rPr>
          <w:rFonts w:ascii="Arial" w:hAnsi="Arial" w:cs="Arial"/>
          <w:color w:val="FF0000"/>
          <w:szCs w:val="24"/>
        </w:rPr>
        <w:t>S</w:t>
      </w:r>
      <w:r w:rsidR="001E665A" w:rsidRPr="001E665A">
        <w:rPr>
          <w:rFonts w:ascii="Arial" w:hAnsi="Arial" w:cs="Arial" w:hint="eastAsia"/>
          <w:color w:val="FF0000"/>
          <w:szCs w:val="24"/>
        </w:rPr>
        <w:t xml:space="preserve">everity </w:t>
      </w:r>
      <w:r w:rsidR="00B767C4" w:rsidRPr="001E665A">
        <w:rPr>
          <w:rFonts w:ascii="Arial" w:hAnsi="Arial" w:cs="Arial" w:hint="eastAsia"/>
          <w:color w:val="FF0000"/>
          <w:szCs w:val="24"/>
        </w:rPr>
        <w:t>by GINA 2005 definition</w:t>
      </w:r>
      <w:r w:rsidR="001E665A" w:rsidRPr="001E665A">
        <w:rPr>
          <w:rFonts w:ascii="Arial" w:hAnsi="Arial" w:cs="Arial" w:hint="eastAsia"/>
          <w:color w:val="FF0000"/>
          <w:szCs w:val="24"/>
        </w:rPr>
        <w:t>, Asthma</w:t>
      </w:r>
      <w:r w:rsidR="00B767C4" w:rsidRPr="001E665A">
        <w:rPr>
          <w:rFonts w:ascii="Arial" w:hAnsi="Arial" w:cs="Arial" w:hint="eastAsia"/>
          <w:color w:val="FF0000"/>
          <w:szCs w:val="24"/>
        </w:rPr>
        <w:t>:</w:t>
      </w:r>
      <w:r w:rsidR="00B767C4">
        <w:rPr>
          <w:rFonts w:ascii="Arial" w:hAnsi="Arial" w:cs="Arial" w:hint="eastAsia"/>
          <w:szCs w:val="24"/>
        </w:rPr>
        <w:t xml:space="preserve"> </w:t>
      </w:r>
      <w:r w:rsidR="00B767C4">
        <w:rPr>
          <w:rFonts w:ascii="Arial" w:hAnsi="Arial" w:cs="Arial" w:hint="eastAsia"/>
          <w:szCs w:val="24"/>
        </w:rPr>
        <w:sym w:font="Symbol" w:char="F03E"/>
      </w:r>
      <w:r w:rsidR="00B767C4">
        <w:rPr>
          <w:rFonts w:ascii="Arial" w:hAnsi="Arial" w:cs="Arial" w:hint="eastAsia"/>
          <w:szCs w:val="24"/>
        </w:rPr>
        <w:sym w:font="Symbol" w:char="F03D"/>
      </w:r>
      <w:r w:rsidR="00B767C4">
        <w:rPr>
          <w:rFonts w:ascii="Arial" w:hAnsi="Arial" w:cs="Arial" w:hint="eastAsia"/>
          <w:szCs w:val="24"/>
        </w:rPr>
        <w:t xml:space="preserve"> 80%, mild; 80-60%, moderate; &lt;60%, severe.)</w:t>
      </w:r>
      <w:proofErr w:type="gramEnd"/>
    </w:p>
    <w:p w:rsidR="00D16D8B" w:rsidRDefault="00C50169" w:rsidP="00B767C4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>F3: Following the inhalation of a bronchodilator</w:t>
      </w:r>
      <w:r w:rsidR="00E62B52">
        <w:rPr>
          <w:rFonts w:ascii="Arial" w:hAnsi="Arial" w:cs="Arial" w:hint="eastAsia"/>
          <w:szCs w:val="24"/>
        </w:rPr>
        <w:t xml:space="preserve"> (</w:t>
      </w:r>
      <w:proofErr w:type="spellStart"/>
      <w:r w:rsidR="00E62B52">
        <w:rPr>
          <w:rFonts w:ascii="Arial" w:hAnsi="Arial" w:cs="Arial" w:hint="eastAsia"/>
          <w:szCs w:val="24"/>
        </w:rPr>
        <w:t>salbutamol</w:t>
      </w:r>
      <w:proofErr w:type="spellEnd"/>
      <w:r w:rsidR="00E62B52">
        <w:rPr>
          <w:rFonts w:ascii="Arial" w:hAnsi="Arial" w:cs="Arial" w:hint="eastAsia"/>
          <w:szCs w:val="24"/>
        </w:rPr>
        <w:t xml:space="preserve"> 2</w:t>
      </w:r>
      <w:r w:rsidR="00D16D8B">
        <w:rPr>
          <w:rFonts w:ascii="Arial" w:hAnsi="Arial" w:cs="Arial" w:hint="eastAsia"/>
          <w:szCs w:val="24"/>
        </w:rPr>
        <w:t>00</w:t>
      </w:r>
      <w:r w:rsidR="00D16D8B">
        <w:rPr>
          <w:rFonts w:ascii="Arial" w:hAnsi="Arial" w:cs="Arial" w:hint="eastAsia"/>
          <w:szCs w:val="24"/>
        </w:rPr>
        <w:sym w:font="Symbol" w:char="F06D"/>
      </w:r>
      <w:r w:rsidR="00D16D8B">
        <w:rPr>
          <w:rFonts w:ascii="Arial" w:hAnsi="Arial" w:cs="Arial" w:hint="eastAsia"/>
          <w:szCs w:val="24"/>
        </w:rPr>
        <w:t>g for 15 min), there is no significant change in airway mechanics.</w:t>
      </w:r>
    </w:p>
    <w:p w:rsidR="00B767C4" w:rsidRDefault="00D16D8B" w:rsidP="00B767C4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>F4:</w:t>
      </w:r>
      <w:r w:rsidR="00B767C4">
        <w:rPr>
          <w:rFonts w:ascii="Arial" w:hAnsi="Arial" w:cs="Arial" w:hint="eastAsia"/>
          <w:szCs w:val="24"/>
        </w:rPr>
        <w:t xml:space="preserve"> </w:t>
      </w:r>
      <w:r>
        <w:rPr>
          <w:rFonts w:ascii="Arial" w:hAnsi="Arial" w:cs="Arial" w:hint="eastAsia"/>
          <w:szCs w:val="24"/>
        </w:rPr>
        <w:t>Following the inhalation of a bronchodilator</w:t>
      </w:r>
      <w:r w:rsidR="00E62B52">
        <w:rPr>
          <w:rFonts w:ascii="Arial" w:hAnsi="Arial" w:cs="Arial" w:hint="eastAsia"/>
          <w:szCs w:val="24"/>
        </w:rPr>
        <w:t xml:space="preserve"> (</w:t>
      </w:r>
      <w:proofErr w:type="spellStart"/>
      <w:r w:rsidR="00E62B52">
        <w:rPr>
          <w:rFonts w:ascii="Arial" w:hAnsi="Arial" w:cs="Arial" w:hint="eastAsia"/>
          <w:szCs w:val="24"/>
        </w:rPr>
        <w:t>salbutamol</w:t>
      </w:r>
      <w:proofErr w:type="spellEnd"/>
      <w:r w:rsidR="00E62B52">
        <w:rPr>
          <w:rFonts w:ascii="Arial" w:hAnsi="Arial" w:cs="Arial" w:hint="eastAsia"/>
          <w:szCs w:val="24"/>
        </w:rPr>
        <w:t xml:space="preserve"> 2</w:t>
      </w:r>
      <w:r>
        <w:rPr>
          <w:rFonts w:ascii="Arial" w:hAnsi="Arial" w:cs="Arial" w:hint="eastAsia"/>
          <w:szCs w:val="24"/>
        </w:rPr>
        <w:t>00</w:t>
      </w:r>
      <w:r>
        <w:rPr>
          <w:rFonts w:ascii="Arial" w:hAnsi="Arial" w:cs="Arial" w:hint="eastAsia"/>
          <w:szCs w:val="24"/>
        </w:rPr>
        <w:sym w:font="Symbol" w:char="F06D"/>
      </w:r>
      <w:r>
        <w:rPr>
          <w:rFonts w:ascii="Arial" w:hAnsi="Arial" w:cs="Arial" w:hint="eastAsia"/>
          <w:szCs w:val="24"/>
        </w:rPr>
        <w:t>g for 15 min), there is significant change in airway mechanics with FEV1 or FVC increase &gt;= 12% and 200 ml.</w:t>
      </w:r>
    </w:p>
    <w:p w:rsidR="0003227B" w:rsidRDefault="0003227B" w:rsidP="0003227B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 xml:space="preserve">F5: Reduced FVC may reflect lung restriction or reduced effort. </w:t>
      </w:r>
      <w:r w:rsidRPr="0003227B">
        <w:rPr>
          <w:rFonts w:ascii="Arial" w:hAnsi="Arial" w:cs="Arial" w:hint="eastAsia"/>
          <w:szCs w:val="24"/>
        </w:rPr>
        <w:t>Clinical correlation is needed.</w:t>
      </w:r>
    </w:p>
    <w:p w:rsidR="0003227B" w:rsidRDefault="0003227B" w:rsidP="0003227B">
      <w:pPr>
        <w:ind w:left="360" w:hangingChars="150" w:hanging="360"/>
        <w:rPr>
          <w:rFonts w:ascii="Arial" w:hAnsi="Arial" w:cs="Arial"/>
          <w:szCs w:val="24"/>
        </w:rPr>
      </w:pPr>
    </w:p>
    <w:p w:rsidR="0003227B" w:rsidRDefault="0003227B" w:rsidP="0003227B">
      <w:pPr>
        <w:ind w:left="360" w:hangingChars="150" w:hanging="360"/>
        <w:rPr>
          <w:rFonts w:ascii="Arial" w:hAnsi="Arial" w:cs="Arial"/>
          <w:b/>
          <w:szCs w:val="24"/>
        </w:rPr>
      </w:pPr>
      <w:r w:rsidRPr="0003227B">
        <w:rPr>
          <w:rFonts w:ascii="Arial" w:hAnsi="Arial" w:cs="Arial" w:hint="eastAsia"/>
          <w:b/>
          <w:szCs w:val="24"/>
        </w:rPr>
        <w:t>Lung volume</w:t>
      </w:r>
    </w:p>
    <w:p w:rsidR="0003227B" w:rsidRDefault="0003227B" w:rsidP="0003227B">
      <w:pPr>
        <w:ind w:left="360" w:hangingChars="150" w:hanging="360"/>
        <w:rPr>
          <w:rFonts w:ascii="Arial" w:hAnsi="Arial" w:cs="Arial"/>
          <w:szCs w:val="24"/>
        </w:rPr>
      </w:pPr>
      <w:r w:rsidRPr="0003227B">
        <w:rPr>
          <w:rFonts w:ascii="Arial" w:hAnsi="Arial" w:cs="Arial" w:hint="eastAsia"/>
          <w:szCs w:val="24"/>
        </w:rPr>
        <w:t>L1:</w:t>
      </w:r>
      <w:r>
        <w:rPr>
          <w:rFonts w:ascii="Arial" w:hAnsi="Arial" w:cs="Arial" w:hint="eastAsia"/>
          <w:szCs w:val="24"/>
        </w:rPr>
        <w:t xml:space="preserve"> Lung volumes are normal.</w:t>
      </w:r>
    </w:p>
    <w:p w:rsidR="0003227B" w:rsidRDefault="0003227B" w:rsidP="0003227B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 xml:space="preserve">L2: </w:t>
      </w:r>
      <w:r w:rsidR="003A1214">
        <w:rPr>
          <w:rFonts w:ascii="Arial" w:hAnsi="Arial" w:cs="Arial" w:hint="eastAsia"/>
          <w:szCs w:val="24"/>
        </w:rPr>
        <w:t xml:space="preserve">TLC&lt;LLN, VC&gt;60% pred.; </w:t>
      </w:r>
      <w:r w:rsidR="0045113B">
        <w:rPr>
          <w:rFonts w:ascii="Arial" w:hAnsi="Arial" w:cs="Arial" w:hint="eastAsia"/>
          <w:szCs w:val="24"/>
        </w:rPr>
        <w:t>Lung volumes are consistent with mildly restrictive lung disease.</w:t>
      </w:r>
    </w:p>
    <w:p w:rsidR="0045113B" w:rsidRDefault="0045113B" w:rsidP="0003227B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 xml:space="preserve">L3: </w:t>
      </w:r>
      <w:r w:rsidR="003A1214">
        <w:rPr>
          <w:rFonts w:ascii="Arial" w:hAnsi="Arial" w:cs="Arial" w:hint="eastAsia"/>
          <w:szCs w:val="24"/>
        </w:rPr>
        <w:t xml:space="preserve">TLC&lt;LLN, VC, 40-60% pred. </w:t>
      </w:r>
      <w:r>
        <w:rPr>
          <w:rFonts w:ascii="Arial" w:hAnsi="Arial" w:cs="Arial" w:hint="eastAsia"/>
          <w:szCs w:val="24"/>
        </w:rPr>
        <w:t>Lung volumes are consistent with moderately restrictive lung disease.</w:t>
      </w:r>
    </w:p>
    <w:p w:rsidR="0045113B" w:rsidRPr="0003227B" w:rsidRDefault="0045113B" w:rsidP="0003227B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 xml:space="preserve">L4: </w:t>
      </w:r>
      <w:r w:rsidR="003A1214">
        <w:rPr>
          <w:rFonts w:ascii="Arial" w:hAnsi="Arial" w:cs="Arial" w:hint="eastAsia"/>
          <w:szCs w:val="24"/>
        </w:rPr>
        <w:t xml:space="preserve">TLC&lt;LLN, VC&lt;40% pred. </w:t>
      </w:r>
      <w:r>
        <w:rPr>
          <w:rFonts w:ascii="Arial" w:hAnsi="Arial" w:cs="Arial" w:hint="eastAsia"/>
          <w:szCs w:val="24"/>
        </w:rPr>
        <w:t>Lung volumes are consistent with severely restrictive lung disease.</w:t>
      </w:r>
    </w:p>
    <w:p w:rsidR="0003227B" w:rsidRDefault="0003227B" w:rsidP="00B767C4">
      <w:pPr>
        <w:ind w:left="360" w:hangingChars="150" w:hanging="360"/>
        <w:rPr>
          <w:rFonts w:ascii="Arial" w:hAnsi="Arial" w:cs="Arial"/>
          <w:szCs w:val="24"/>
        </w:rPr>
      </w:pPr>
    </w:p>
    <w:p w:rsidR="00E37445" w:rsidRDefault="00603C72" w:rsidP="00B767C4">
      <w:pPr>
        <w:ind w:left="360" w:hangingChars="150" w:hanging="360"/>
        <w:rPr>
          <w:rFonts w:ascii="Arial" w:hAnsi="Arial" w:cs="Arial"/>
          <w:b/>
          <w:szCs w:val="24"/>
        </w:rPr>
      </w:pPr>
      <w:r w:rsidRPr="00603C72">
        <w:rPr>
          <w:rFonts w:ascii="Arial" w:hAnsi="Arial" w:cs="Arial" w:hint="eastAsia"/>
          <w:b/>
          <w:szCs w:val="24"/>
        </w:rPr>
        <w:t>Diffusion capacity</w:t>
      </w:r>
    </w:p>
    <w:p w:rsidR="00603C72" w:rsidRDefault="00603C72" w:rsidP="00B767C4">
      <w:pPr>
        <w:ind w:left="360" w:hangingChars="150" w:hanging="360"/>
        <w:rPr>
          <w:rFonts w:ascii="Arial" w:hAnsi="Arial" w:cs="Arial"/>
          <w:szCs w:val="24"/>
        </w:rPr>
      </w:pPr>
      <w:r w:rsidRPr="00603C72">
        <w:rPr>
          <w:rFonts w:ascii="Arial" w:hAnsi="Arial" w:cs="Arial" w:hint="eastAsia"/>
          <w:szCs w:val="24"/>
        </w:rPr>
        <w:t>D1:</w:t>
      </w:r>
      <w:r>
        <w:rPr>
          <w:rFonts w:ascii="Arial" w:hAnsi="Arial" w:cs="Arial" w:hint="eastAsia"/>
          <w:szCs w:val="24"/>
        </w:rPr>
        <w:t xml:space="preserve"> The diffusing capacity for carbon monoxide is normal.</w:t>
      </w:r>
    </w:p>
    <w:p w:rsidR="00603C72" w:rsidRDefault="00603C72" w:rsidP="00B767C4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 xml:space="preserve">D2: </w:t>
      </w:r>
      <w:proofErr w:type="spellStart"/>
      <w:r>
        <w:rPr>
          <w:rFonts w:ascii="Arial" w:hAnsi="Arial" w:cs="Arial" w:hint="eastAsia"/>
          <w:szCs w:val="24"/>
        </w:rPr>
        <w:t>DLco</w:t>
      </w:r>
      <w:proofErr w:type="spellEnd"/>
      <w:r>
        <w:rPr>
          <w:rFonts w:ascii="Arial" w:hAnsi="Arial" w:cs="Arial" w:hint="eastAsia"/>
          <w:szCs w:val="24"/>
        </w:rPr>
        <w:t>% &lt; LLN, &gt;60%. The diffusing capacity for carbon monoxide is mildly reduced.</w:t>
      </w:r>
    </w:p>
    <w:p w:rsidR="00603C72" w:rsidRDefault="00603C72" w:rsidP="00603C72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 xml:space="preserve">D3: </w:t>
      </w:r>
      <w:proofErr w:type="spellStart"/>
      <w:r>
        <w:rPr>
          <w:rFonts w:ascii="Arial" w:hAnsi="Arial" w:cs="Arial" w:hint="eastAsia"/>
          <w:szCs w:val="24"/>
        </w:rPr>
        <w:t>DLco</w:t>
      </w:r>
      <w:proofErr w:type="spellEnd"/>
      <w:r>
        <w:rPr>
          <w:rFonts w:ascii="Arial" w:hAnsi="Arial" w:cs="Arial" w:hint="eastAsia"/>
          <w:szCs w:val="24"/>
        </w:rPr>
        <w:t>%, 40-60%. The diffusing capacity for carbon monoxide is moderately reduced.</w:t>
      </w:r>
    </w:p>
    <w:p w:rsidR="00DC3A82" w:rsidRDefault="00DC3A82" w:rsidP="00603C72">
      <w:pPr>
        <w:ind w:left="360" w:hangingChars="150" w:hanging="360"/>
        <w:rPr>
          <w:rFonts w:ascii="Arial" w:hAnsi="Arial" w:cs="Arial"/>
          <w:szCs w:val="24"/>
        </w:rPr>
      </w:pPr>
    </w:p>
    <w:p w:rsidR="00603C72" w:rsidRDefault="00F01F3D" w:rsidP="00F01F3D">
      <w:pPr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  <w:r w:rsidR="00603C72">
        <w:rPr>
          <w:rFonts w:ascii="Arial" w:hAnsi="Arial" w:cs="Arial" w:hint="eastAsia"/>
          <w:szCs w:val="24"/>
        </w:rPr>
        <w:lastRenderedPageBreak/>
        <w:t xml:space="preserve">D4: </w:t>
      </w:r>
      <w:proofErr w:type="spellStart"/>
      <w:r w:rsidR="00603C72">
        <w:rPr>
          <w:rFonts w:ascii="Arial" w:hAnsi="Arial" w:cs="Arial" w:hint="eastAsia"/>
          <w:szCs w:val="24"/>
        </w:rPr>
        <w:t>DLco</w:t>
      </w:r>
      <w:proofErr w:type="spellEnd"/>
      <w:r w:rsidR="00603C72">
        <w:rPr>
          <w:rFonts w:ascii="Arial" w:hAnsi="Arial" w:cs="Arial" w:hint="eastAsia"/>
          <w:szCs w:val="24"/>
        </w:rPr>
        <w:t>%, &lt;40%. The diffusing capacity for carbon monoxide is severely reduced.</w:t>
      </w:r>
    </w:p>
    <w:p w:rsidR="00603C72" w:rsidRPr="00603C72" w:rsidRDefault="00603C72" w:rsidP="00603C72">
      <w:pPr>
        <w:ind w:left="360" w:hangingChars="150" w:hanging="360"/>
        <w:rPr>
          <w:rFonts w:ascii="Arial" w:hAnsi="Arial" w:cs="Arial"/>
          <w:szCs w:val="24"/>
        </w:rPr>
      </w:pPr>
    </w:p>
    <w:p w:rsidR="00603C72" w:rsidRPr="00DC3A82" w:rsidRDefault="00DC3A82" w:rsidP="00B767C4">
      <w:pPr>
        <w:ind w:left="360" w:hangingChars="150" w:hanging="360"/>
        <w:rPr>
          <w:rFonts w:ascii="Arial" w:hAnsi="Arial" w:cs="Arial"/>
          <w:b/>
          <w:szCs w:val="24"/>
        </w:rPr>
      </w:pPr>
      <w:proofErr w:type="spellStart"/>
      <w:r w:rsidRPr="00DC3A82">
        <w:rPr>
          <w:rFonts w:ascii="Arial" w:hAnsi="Arial" w:cs="Arial" w:hint="eastAsia"/>
          <w:b/>
          <w:szCs w:val="24"/>
        </w:rPr>
        <w:t>Methacholine</w:t>
      </w:r>
      <w:proofErr w:type="spellEnd"/>
      <w:r w:rsidRPr="00DC3A82">
        <w:rPr>
          <w:rFonts w:ascii="Arial" w:hAnsi="Arial" w:cs="Arial" w:hint="eastAsia"/>
          <w:b/>
          <w:szCs w:val="24"/>
        </w:rPr>
        <w:t xml:space="preserve"> challenge test</w:t>
      </w:r>
    </w:p>
    <w:p w:rsidR="00DC3A82" w:rsidRDefault="00DC3A82" w:rsidP="00B767C4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>M1: PC</w:t>
      </w:r>
      <w:r w:rsidRPr="00DC3A82">
        <w:rPr>
          <w:rFonts w:ascii="Arial" w:hAnsi="Arial" w:cs="Arial" w:hint="eastAsia"/>
          <w:szCs w:val="24"/>
          <w:vertAlign w:val="subscript"/>
        </w:rPr>
        <w:t>20</w:t>
      </w:r>
      <w:r>
        <w:rPr>
          <w:rFonts w:ascii="Arial" w:hAnsi="Arial" w:cs="Arial" w:hint="eastAsia"/>
          <w:szCs w:val="24"/>
        </w:rPr>
        <w:t xml:space="preserve"> &gt;16 mg/ml, the result demonstrates normal bronchial responsiveness.</w:t>
      </w:r>
    </w:p>
    <w:p w:rsidR="00DC3A82" w:rsidRDefault="00DC3A82" w:rsidP="00B767C4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>M2: PC</w:t>
      </w:r>
      <w:r w:rsidRPr="00DC3A82">
        <w:rPr>
          <w:rFonts w:ascii="Arial" w:hAnsi="Arial" w:cs="Arial" w:hint="eastAsia"/>
          <w:szCs w:val="24"/>
          <w:vertAlign w:val="subscript"/>
        </w:rPr>
        <w:t>20</w:t>
      </w:r>
      <w:r>
        <w:rPr>
          <w:rFonts w:ascii="Arial" w:hAnsi="Arial" w:cs="Arial" w:hint="eastAsia"/>
          <w:szCs w:val="24"/>
        </w:rPr>
        <w:t xml:space="preserve"> 4.0-16 mg/ml, the result demonstrates borderline bronchial </w:t>
      </w:r>
      <w:proofErr w:type="spellStart"/>
      <w:r>
        <w:rPr>
          <w:rFonts w:ascii="Arial" w:hAnsi="Arial" w:cs="Arial" w:hint="eastAsia"/>
          <w:szCs w:val="24"/>
        </w:rPr>
        <w:t>hyperresponsiveness</w:t>
      </w:r>
      <w:proofErr w:type="spellEnd"/>
      <w:r>
        <w:rPr>
          <w:rFonts w:ascii="Arial" w:hAnsi="Arial" w:cs="Arial" w:hint="eastAsia"/>
          <w:szCs w:val="24"/>
        </w:rPr>
        <w:t xml:space="preserve">. </w:t>
      </w:r>
    </w:p>
    <w:p w:rsidR="00DC3A82" w:rsidRDefault="00DC3A82" w:rsidP="00DC3A82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>M3: PC</w:t>
      </w:r>
      <w:r w:rsidRPr="00DC3A82">
        <w:rPr>
          <w:rFonts w:ascii="Arial" w:hAnsi="Arial" w:cs="Arial" w:hint="eastAsia"/>
          <w:szCs w:val="24"/>
          <w:vertAlign w:val="subscript"/>
        </w:rPr>
        <w:t>20</w:t>
      </w:r>
      <w:r>
        <w:rPr>
          <w:rFonts w:ascii="Arial" w:hAnsi="Arial" w:cs="Arial" w:hint="eastAsia"/>
          <w:szCs w:val="24"/>
        </w:rPr>
        <w:t xml:space="preserve"> 1.0-4.0 mg/ml, the result demonstrates mild bronchial </w:t>
      </w:r>
      <w:proofErr w:type="spellStart"/>
      <w:r>
        <w:rPr>
          <w:rFonts w:ascii="Arial" w:hAnsi="Arial" w:cs="Arial" w:hint="eastAsia"/>
          <w:szCs w:val="24"/>
        </w:rPr>
        <w:t>hyperresponsiveness</w:t>
      </w:r>
      <w:proofErr w:type="spellEnd"/>
      <w:r>
        <w:rPr>
          <w:rFonts w:ascii="Arial" w:hAnsi="Arial" w:cs="Arial" w:hint="eastAsia"/>
          <w:szCs w:val="24"/>
        </w:rPr>
        <w:t xml:space="preserve">. </w:t>
      </w:r>
    </w:p>
    <w:p w:rsidR="00DC3A82" w:rsidRPr="00603C72" w:rsidRDefault="00DC3A82" w:rsidP="00DC3A82">
      <w:pPr>
        <w:ind w:left="360" w:hangingChars="150" w:hanging="360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</w:rPr>
        <w:t>M4: PC</w:t>
      </w:r>
      <w:r w:rsidRPr="00DC3A82">
        <w:rPr>
          <w:rFonts w:ascii="Arial" w:hAnsi="Arial" w:cs="Arial" w:hint="eastAsia"/>
          <w:szCs w:val="24"/>
          <w:vertAlign w:val="subscript"/>
        </w:rPr>
        <w:t>20</w:t>
      </w:r>
      <w:r>
        <w:rPr>
          <w:rFonts w:ascii="Arial" w:hAnsi="Arial" w:cs="Arial" w:hint="eastAsia"/>
          <w:szCs w:val="24"/>
        </w:rPr>
        <w:t xml:space="preserve"> &lt; 1.0 mg/ml, the result demonstrates moderate to severe bronchial </w:t>
      </w:r>
      <w:proofErr w:type="spellStart"/>
      <w:r>
        <w:rPr>
          <w:rFonts w:ascii="Arial" w:hAnsi="Arial" w:cs="Arial" w:hint="eastAsia"/>
          <w:szCs w:val="24"/>
        </w:rPr>
        <w:t>hyperresponsiveness</w:t>
      </w:r>
      <w:proofErr w:type="spellEnd"/>
      <w:r>
        <w:rPr>
          <w:rFonts w:ascii="Arial" w:hAnsi="Arial" w:cs="Arial" w:hint="eastAsia"/>
          <w:szCs w:val="24"/>
        </w:rPr>
        <w:t xml:space="preserve">. </w:t>
      </w:r>
    </w:p>
    <w:p w:rsidR="00F01F3D" w:rsidRDefault="00F01F3D">
      <w:pPr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DC3A82" w:rsidRPr="00DC3A82" w:rsidRDefault="00F01F3D" w:rsidP="00DC3A82">
      <w:pPr>
        <w:ind w:left="360" w:hangingChars="150" w:hanging="360"/>
        <w:rPr>
          <w:rFonts w:ascii="Arial" w:hAnsi="Arial" w:cs="Arial"/>
          <w:szCs w:val="24"/>
        </w:rPr>
      </w:pPr>
      <w:r w:rsidRPr="00F01F3D">
        <w:rPr>
          <w:rFonts w:ascii="Arial" w:hAnsi="Arial" w:cs="Arial"/>
          <w:noProof/>
          <w:szCs w:val="24"/>
        </w:rPr>
        <w:lastRenderedPageBreak/>
        <w:drawing>
          <wp:inline distT="0" distB="0" distL="0" distR="0">
            <wp:extent cx="5274310" cy="5144284"/>
            <wp:effectExtent l="19050" t="0" r="2540" b="0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44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C3A82" w:rsidRPr="00DC3A82" w:rsidRDefault="00DC3A82" w:rsidP="00B767C4">
      <w:pPr>
        <w:ind w:left="360" w:hangingChars="150" w:hanging="360"/>
        <w:rPr>
          <w:rFonts w:ascii="Arial" w:hAnsi="Arial" w:cs="Arial"/>
          <w:szCs w:val="24"/>
        </w:rPr>
      </w:pPr>
    </w:p>
    <w:sectPr w:rsidR="00DC3A82" w:rsidRPr="00DC3A82" w:rsidSect="002D20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B64" w:rsidRDefault="00571B64" w:rsidP="001E665A">
      <w:r>
        <w:separator/>
      </w:r>
    </w:p>
  </w:endnote>
  <w:endnote w:type="continuationSeparator" w:id="0">
    <w:p w:rsidR="00571B64" w:rsidRDefault="00571B64" w:rsidP="001E66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B64" w:rsidRDefault="00571B64" w:rsidP="001E665A">
      <w:r>
        <w:separator/>
      </w:r>
    </w:p>
  </w:footnote>
  <w:footnote w:type="continuationSeparator" w:id="0">
    <w:p w:rsidR="00571B64" w:rsidRDefault="00571B64" w:rsidP="001E66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1DF"/>
    <w:rsid w:val="0003227B"/>
    <w:rsid w:val="000C01DF"/>
    <w:rsid w:val="000C6BEE"/>
    <w:rsid w:val="001E665A"/>
    <w:rsid w:val="002D2048"/>
    <w:rsid w:val="0031494B"/>
    <w:rsid w:val="003A1214"/>
    <w:rsid w:val="003C3A6C"/>
    <w:rsid w:val="0045113B"/>
    <w:rsid w:val="004652A4"/>
    <w:rsid w:val="00487C8E"/>
    <w:rsid w:val="004D72B9"/>
    <w:rsid w:val="00571B64"/>
    <w:rsid w:val="00603C72"/>
    <w:rsid w:val="006F21E9"/>
    <w:rsid w:val="00A96328"/>
    <w:rsid w:val="00B767C4"/>
    <w:rsid w:val="00C50169"/>
    <w:rsid w:val="00D00C01"/>
    <w:rsid w:val="00D10A88"/>
    <w:rsid w:val="00D16D8B"/>
    <w:rsid w:val="00DA1154"/>
    <w:rsid w:val="00DC3A82"/>
    <w:rsid w:val="00E37445"/>
    <w:rsid w:val="00E62B52"/>
    <w:rsid w:val="00F01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F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01F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1E66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E665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E66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E665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1752</Characters>
  <Application>Microsoft Office Word</Application>
  <DocSecurity>0</DocSecurity>
  <Lines>14</Lines>
  <Paragraphs>4</Paragraphs>
  <ScaleCrop>false</ScaleCrop>
  <Company>台北榮民總醫院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user</cp:lastModifiedBy>
  <cp:revision>2</cp:revision>
  <cp:lastPrinted>2016-02-25T09:33:00Z</cp:lastPrinted>
  <dcterms:created xsi:type="dcterms:W3CDTF">2017-07-25T08:53:00Z</dcterms:created>
  <dcterms:modified xsi:type="dcterms:W3CDTF">2017-07-25T08:53:00Z</dcterms:modified>
</cp:coreProperties>
</file>